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6825F338"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mob. tel.  </w:t>
      </w:r>
      <w:r w:rsidR="004325AF">
        <w:rPr>
          <w:rFonts w:ascii="Times New Roman" w:hAnsi="Times New Roman" w:cs="Times New Roman"/>
        </w:rPr>
        <w:t>+37066592178</w:t>
      </w:r>
      <w:r w:rsidRPr="00FC08E7">
        <w:rPr>
          <w:rFonts w:ascii="Times New Roman" w:hAnsi="Times New Roman" w:cs="Times New Roman"/>
        </w:rPr>
        <w:t xml:space="preserve">, elektroninio pašto adresas – </w:t>
      </w:r>
      <w:hyperlink r:id="rId11"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12F0A541" w:rsidR="00F2342F" w:rsidRDefault="00B34B45" w:rsidP="00F2342F">
          <w:pPr>
            <w:spacing w:after="120" w:line="360" w:lineRule="auto"/>
            <w:contextualSpacing/>
            <w:jc w:val="center"/>
            <w:rPr>
              <w:rFonts w:cstheme="minorHAnsi"/>
              <w:b/>
              <w:bCs/>
              <w:sz w:val="28"/>
              <w:szCs w:val="28"/>
            </w:rPr>
          </w:pPr>
          <w:r w:rsidRPr="004325AF">
            <w:rPr>
              <w:rFonts w:cstheme="minorHAnsi"/>
              <w:b/>
              <w:bCs/>
              <w:sz w:val="28"/>
              <w:szCs w:val="28"/>
            </w:rPr>
            <w:t>Tarptautinio</w:t>
          </w:r>
          <w:r w:rsidRPr="004325AF">
            <w:rPr>
              <w:rFonts w:cstheme="minorHAnsi"/>
              <w:b/>
              <w:bCs/>
              <w:color w:val="00B050"/>
              <w:sz w:val="28"/>
              <w:szCs w:val="28"/>
            </w:rPr>
            <w:t xml:space="preserve"> </w:t>
          </w:r>
          <w:r w:rsidRPr="004325AF">
            <w:rPr>
              <w:rFonts w:cstheme="minorHAnsi"/>
              <w:b/>
              <w:bCs/>
              <w:sz w:val="28"/>
              <w:szCs w:val="28"/>
            </w:rPr>
            <w:t>v</w:t>
          </w:r>
          <w:r w:rsidRPr="00B34B45">
            <w:rPr>
              <w:rFonts w:cstheme="minorHAnsi"/>
              <w:b/>
              <w:bCs/>
              <w:sz w:val="28"/>
              <w:szCs w:val="28"/>
            </w:rPr>
            <w:t>iešojo pirkimo</w:t>
          </w:r>
          <w:r w:rsidR="00D526C8" w:rsidRPr="00B34B45">
            <w:rPr>
              <w:rFonts w:cstheme="minorHAnsi"/>
              <w:b/>
              <w:bCs/>
              <w:sz w:val="28"/>
              <w:szCs w:val="28"/>
            </w:rPr>
            <w:t xml:space="preserve"> </w:t>
          </w:r>
        </w:p>
        <w:p w14:paraId="0C85A37B" w14:textId="77777777" w:rsidR="00D425DE" w:rsidRDefault="00D425DE" w:rsidP="00F2342F">
          <w:pPr>
            <w:spacing w:after="120" w:line="360" w:lineRule="auto"/>
            <w:contextualSpacing/>
            <w:jc w:val="center"/>
            <w:rPr>
              <w:rFonts w:cstheme="minorHAnsi"/>
              <w:b/>
              <w:bCs/>
              <w:sz w:val="28"/>
              <w:szCs w:val="28"/>
            </w:rPr>
          </w:pPr>
          <w:r w:rsidRPr="00D425DE">
            <w:rPr>
              <w:rFonts w:cstheme="minorHAnsi"/>
              <w:b/>
              <w:bCs/>
              <w:sz w:val="28"/>
              <w:szCs w:val="28"/>
            </w:rPr>
            <w:t>(PU-13326/25) [ITP25] Krovininiai automobiliai (N1 ir N2 klasės)</w:t>
          </w:r>
        </w:p>
        <w:p w14:paraId="67D34D7E" w14:textId="71600AA7"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21567F2F" w:rsidR="00BB28BD" w:rsidRPr="00D1362D" w:rsidRDefault="00BB28BD" w:rsidP="00BB28BD">
          <w:pPr>
            <w:pStyle w:val="Turinys2"/>
            <w:ind w:left="142" w:hanging="142"/>
            <w:rPr>
              <w:noProof/>
              <w:sz w:val="22"/>
              <w:szCs w:val="22"/>
              <w:lang w:val="en-US" w:eastAsia="en-US"/>
            </w:rPr>
          </w:pPr>
          <w:hyperlink w:anchor="_Toc124404963" w:history="1">
            <w:r w:rsidRPr="00D1362D">
              <w:rPr>
                <w:rStyle w:val="Hipersaitas"/>
                <w:noProof/>
              </w:rPr>
              <w:t>Pirkimo sąlygų 8 priedas „Tiekėjo deklaracija dėl atitikties Reglamento nuostatoms juridiniam asmeniui“</w:t>
            </w:r>
          </w:hyperlink>
          <w:r w:rsidRPr="00D1362D">
            <w:rPr>
              <w:noProof/>
              <w:sz w:val="22"/>
              <w:szCs w:val="22"/>
              <w:lang w:val="en-US" w:eastAsia="en-US"/>
            </w:rPr>
            <w:t xml:space="preserve"> </w:t>
          </w:r>
        </w:p>
        <w:p w14:paraId="48FF975A" w14:textId="0E59F842" w:rsidR="00BB28BD" w:rsidRDefault="00BB28BD" w:rsidP="00BB28BD">
          <w:pPr>
            <w:spacing w:after="0"/>
            <w:ind w:left="142" w:hanging="142"/>
          </w:pPr>
          <w:hyperlink w:anchor="_Toc124404964" w:history="1">
            <w:r w:rsidRPr="00D1362D">
              <w:rPr>
                <w:rStyle w:val="Hipersaitas"/>
                <w:noProof/>
              </w:rPr>
              <w:t>Pirkimo sąlygų 9 priedas „Tiekėjo deklaracija dėl atitikties Reglamento nuostatoms fiziniam asmeniui“</w:t>
            </w:r>
          </w:hyperlink>
          <w:r w:rsidRPr="003D5CD4">
            <w:t xml:space="preserve"> </w:t>
          </w:r>
        </w:p>
        <w:bookmarkStart w:id="0" w:name="_Hlk126245738"/>
        <w:p w14:paraId="105E2DDE" w14:textId="085614F3" w:rsidR="00BB28BD" w:rsidRPr="00D1362D" w:rsidRDefault="007854CD" w:rsidP="00BB28BD">
          <w:pPr>
            <w:spacing w:after="0"/>
            <w:ind w:left="142" w:hanging="142"/>
            <w:rPr>
              <w:noProof/>
            </w:rPr>
          </w:pPr>
          <w:r w:rsidRPr="00D1362D">
            <w:fldChar w:fldCharType="begin"/>
          </w:r>
          <w:r w:rsidRPr="00D1362D">
            <w:instrText>HYPERLINK \l "_Toc124404964"</w:instrText>
          </w:r>
          <w:r w:rsidRPr="00D1362D">
            <w:fldChar w:fldCharType="separate"/>
          </w:r>
          <w:r w:rsidR="00BB28BD" w:rsidRPr="00D1362D">
            <w:rPr>
              <w:rStyle w:val="Hipersaitas"/>
              <w:noProof/>
            </w:rPr>
            <w:t>Pirkimo sąlygų 10 priedas „Tiekėjo deklaracija dėl atitikties VPĮ 45 str. 2</w:t>
          </w:r>
          <w:r w:rsidR="00BB28BD" w:rsidRPr="00D1362D">
            <w:rPr>
              <w:rStyle w:val="Hipersaitas"/>
              <w:noProof/>
              <w:vertAlign w:val="superscript"/>
            </w:rPr>
            <w:t xml:space="preserve">1 </w:t>
          </w:r>
          <w:r w:rsidR="00BB28BD" w:rsidRPr="00D1362D">
            <w:rPr>
              <w:rStyle w:val="Hipersaitas"/>
              <w:noProof/>
            </w:rPr>
            <w:t>d.“</w:t>
          </w:r>
          <w:r w:rsidRPr="00D1362D">
            <w:rPr>
              <w:rStyle w:val="Hipersaitas"/>
              <w:noProof/>
            </w:rPr>
            <w:fldChar w:fldCharType="end"/>
          </w:r>
          <w:bookmarkEnd w:id="0"/>
        </w:p>
        <w:p w14:paraId="26B6C8F7" w14:textId="40AEB8CB" w:rsidR="004541D0" w:rsidRPr="00D1362D" w:rsidRDefault="00BB28BD" w:rsidP="00BB28BD">
          <w:pPr>
            <w:spacing w:after="120" w:line="20" w:lineRule="atLeast"/>
            <w:contextualSpacing/>
            <w:rPr>
              <w:rStyle w:val="Hipersaitas"/>
              <w:noProof/>
            </w:rPr>
          </w:pPr>
          <w:hyperlink w:anchor="_Toc124404965" w:history="1">
            <w:r w:rsidRPr="00D1362D">
              <w:rPr>
                <w:rStyle w:val="Hipersaitas"/>
                <w:noProof/>
              </w:rPr>
              <w:t>Pirkimo sąlygų 1</w:t>
            </w:r>
            <w:r w:rsidR="00D1362D" w:rsidRPr="00D1362D">
              <w:rPr>
                <w:rStyle w:val="Hipersaitas"/>
                <w:noProof/>
              </w:rPr>
              <w:t>1</w:t>
            </w:r>
            <w:r w:rsidRPr="00D1362D">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7B584E0D"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9A4DF6" w:rsidRPr="009A4DF6">
        <w:rPr>
          <w:color w:val="000000" w:themeColor="text1"/>
        </w:rPr>
        <w:t>reikiamų prekių, paslaugų CPO kataloge nėra</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3DB7B2C4"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r w:rsidR="00E46301">
        <w:rPr>
          <w:rFonts w:eastAsia="Calibri"/>
          <w:color w:val="000000" w:themeColor="text1"/>
        </w:rPr>
        <w:t>k</w:t>
      </w:r>
      <w:r w:rsidR="00E46301" w:rsidRPr="00E46301">
        <w:rPr>
          <w:rFonts w:eastAsia="Calibri"/>
          <w:color w:val="000000" w:themeColor="text1"/>
        </w:rPr>
        <w:t>rovinin</w:t>
      </w:r>
      <w:r w:rsidR="00E46301">
        <w:rPr>
          <w:rFonts w:eastAsia="Calibri"/>
          <w:color w:val="000000" w:themeColor="text1"/>
        </w:rPr>
        <w:t xml:space="preserve">ius </w:t>
      </w:r>
      <w:r w:rsidR="00E46301" w:rsidRPr="00E46301">
        <w:rPr>
          <w:rFonts w:eastAsia="Calibri"/>
          <w:color w:val="000000" w:themeColor="text1"/>
        </w:rPr>
        <w:t>automobil</w:t>
      </w:r>
      <w:r w:rsidR="00E46301">
        <w:rPr>
          <w:rFonts w:eastAsia="Calibri"/>
          <w:color w:val="000000" w:themeColor="text1"/>
        </w:rPr>
        <w:t>ius</w:t>
      </w:r>
      <w:r w:rsidR="00E46301" w:rsidRPr="00E46301">
        <w:rPr>
          <w:rFonts w:eastAsia="Calibri"/>
          <w:color w:val="000000" w:themeColor="text1"/>
        </w:rPr>
        <w:t xml:space="preserve"> (N1 ir N2 klasės)</w:t>
      </w:r>
      <w:r w:rsidR="00CB739F">
        <w:rPr>
          <w:rFonts w:eastAsia="Calibri"/>
          <w:color w:val="000000" w:themeColor="text1"/>
        </w:rPr>
        <w:t>.</w:t>
      </w:r>
      <w:r w:rsidRPr="00735164">
        <w:rPr>
          <w:rFonts w:cstheme="minorHAns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5A0FCD8E" w14:textId="20D8DF27" w:rsidR="000013D3" w:rsidRDefault="009C6C67" w:rsidP="00CB739F">
      <w:pPr>
        <w:pStyle w:val="Betarp"/>
        <w:spacing w:after="120"/>
        <w:ind w:firstLine="567"/>
        <w:contextualSpacing/>
        <w:jc w:val="both"/>
      </w:pPr>
      <w:r>
        <w:rPr>
          <w:rFonts w:cstheme="minorHAnsi"/>
        </w:rPr>
        <w:t xml:space="preserve">2.2. </w:t>
      </w:r>
      <w:r w:rsidR="00B41C66" w:rsidRPr="00F0499F">
        <w:rPr>
          <w:rFonts w:cstheme="minorHAnsi"/>
        </w:rPr>
        <w:t xml:space="preserve">Pirkimo objektas skaidomas į </w:t>
      </w:r>
      <w:r w:rsidR="00E46301">
        <w:rPr>
          <w:rFonts w:cstheme="minorHAnsi"/>
        </w:rPr>
        <w:t>4</w:t>
      </w:r>
      <w:r w:rsidR="00CB739F">
        <w:rPr>
          <w:rFonts w:cstheme="minorHAnsi"/>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Pr>
          <w:rFonts w:cstheme="minorHAnsi"/>
        </w:rPr>
        <w:t xml:space="preserve">specialiųjų </w:t>
      </w:r>
      <w:r w:rsidR="006773B6" w:rsidRPr="00F0499F">
        <w:rPr>
          <w:rFonts w:cstheme="minorHAnsi"/>
        </w:rPr>
        <w:t xml:space="preserve">pirkimo </w:t>
      </w:r>
      <w:r w:rsidR="006773B6" w:rsidRPr="00DC1957">
        <w:rPr>
          <w:rFonts w:cstheme="minorHAnsi"/>
        </w:rPr>
        <w:t xml:space="preserve">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bookmarkEnd w:id="7"/>
      <w:r w:rsidR="00B41C66" w:rsidRPr="00B40021">
        <w:rPr>
          <w:rFonts w:cstheme="minorHAnsi"/>
        </w:rPr>
        <w:t>.</w:t>
      </w:r>
      <w:r w:rsidR="00A10AE3">
        <w:rPr>
          <w:rFonts w:cstheme="minorHAnsi"/>
        </w:rPr>
        <w:t xml:space="preserve"> </w:t>
      </w:r>
      <w:r w:rsidR="006A3033" w:rsidRPr="00B40021">
        <w:t xml:space="preserve">Perkančioji organizacija </w:t>
      </w:r>
      <w:r w:rsidR="00111429" w:rsidRPr="00B40021">
        <w:t>sudarys</w:t>
      </w:r>
      <w:r w:rsidR="006A3033" w:rsidRPr="00B40021">
        <w:t xml:space="preserve"> </w:t>
      </w:r>
      <w:r w:rsidR="003F7FE3" w:rsidRPr="00CB739F">
        <w:t>atskiras sutartis</w:t>
      </w:r>
      <w:r w:rsidR="003F7FE3" w:rsidRPr="000013D3">
        <w:t xml:space="preserve"> </w:t>
      </w:r>
      <w:r w:rsidR="006A3033" w:rsidRPr="00B40021">
        <w:t xml:space="preserve">dėl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6DE5931F"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1B49FFCE"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5601BE23" w14:textId="00E738EA" w:rsidR="004436B4" w:rsidRPr="007872CB" w:rsidRDefault="00D24970" w:rsidP="009B495E">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reikalavimus atitinkančiais</w:t>
      </w:r>
      <w:r w:rsidR="00BA05C9">
        <w:rPr>
          <w:rFonts w:cstheme="minorHAnsi"/>
          <w:color w:val="000000" w:themeColor="text1"/>
        </w:rPr>
        <w:t>,</w:t>
      </w:r>
      <w:r w:rsidR="00A109FD">
        <w:rPr>
          <w:rFonts w:cstheme="minorHAnsi"/>
          <w:color w:val="000000" w:themeColor="text1"/>
        </w:rPr>
        <w:t xml:space="preserve"> subjektais. </w:t>
      </w:r>
    </w:p>
    <w:p w14:paraId="08A43BA7" w14:textId="01AB0378" w:rsidR="00F67FEB" w:rsidRPr="00492C70" w:rsidRDefault="00D24970" w:rsidP="00492C70">
      <w:pPr>
        <w:spacing w:after="0" w:line="240" w:lineRule="auto"/>
        <w:ind w:firstLine="567"/>
        <w:jc w:val="both"/>
        <w:rPr>
          <w:rFonts w:cstheme="minorHAnsi"/>
          <w:iCs/>
        </w:rPr>
      </w:pPr>
      <w:r w:rsidRPr="009B495E">
        <w:rPr>
          <w:rFonts w:cstheme="minorHAnsi"/>
          <w:color w:val="000000" w:themeColor="text1"/>
        </w:rPr>
        <w:t>5</w:t>
      </w:r>
      <w:r w:rsidR="006B35FA" w:rsidRPr="009B495E">
        <w:rPr>
          <w:rFonts w:cstheme="minorHAnsi"/>
          <w:color w:val="000000" w:themeColor="text1"/>
        </w:rPr>
        <w:t>.</w:t>
      </w:r>
      <w:r w:rsidR="002A637A" w:rsidRPr="009B495E">
        <w:rPr>
          <w:rFonts w:cstheme="minorHAnsi"/>
          <w:color w:val="000000" w:themeColor="text1"/>
        </w:rPr>
        <w:t>3</w:t>
      </w:r>
      <w:r w:rsidR="006B35FA" w:rsidRPr="009B495E">
        <w:rPr>
          <w:rFonts w:cstheme="minorHAnsi"/>
          <w:color w:val="000000" w:themeColor="text1"/>
        </w:rPr>
        <w:t>.</w:t>
      </w:r>
      <w:r w:rsidR="00C723D5" w:rsidRPr="009B495E">
        <w:rPr>
          <w:rFonts w:cstheme="minorHAnsi"/>
          <w:color w:val="000000" w:themeColor="text1"/>
        </w:rPr>
        <w:t xml:space="preserve"> </w:t>
      </w:r>
      <w:r w:rsidR="0025176F" w:rsidRPr="009B495E">
        <w:rPr>
          <w:rFonts w:cstheme="minorHAnsi"/>
          <w:iCs/>
        </w:rPr>
        <w:t xml:space="preserve">Perkančioji organizacija </w:t>
      </w:r>
      <w:r w:rsidR="00A75148" w:rsidRPr="009B495E">
        <w:rPr>
          <w:rFonts w:cstheme="minorHAnsi"/>
          <w:iCs/>
        </w:rPr>
        <w:t>atmes tiekėjo pasiūlymą,</w:t>
      </w:r>
      <w:r w:rsidR="005669CC" w:rsidRPr="009B495E">
        <w:rPr>
          <w:rFonts w:cstheme="minorHAnsi"/>
          <w:iCs/>
        </w:rPr>
        <w:t xml:space="preserve"> </w:t>
      </w:r>
      <w:r w:rsidR="0093261C" w:rsidRPr="009B495E">
        <w:rPr>
          <w:rFonts w:cstheme="minorHAnsi"/>
          <w:iCs/>
        </w:rPr>
        <w:t xml:space="preserve">jei </w:t>
      </w:r>
      <w:r w:rsidR="001A0B73" w:rsidRPr="009B495E">
        <w:rPr>
          <w:rFonts w:cstheme="minorHAnsi"/>
          <w:iCs/>
        </w:rPr>
        <w:t>bus tenkinam</w:t>
      </w:r>
      <w:r w:rsidR="00E9667A" w:rsidRPr="009B495E">
        <w:rPr>
          <w:rFonts w:cstheme="minorHAnsi"/>
          <w:iCs/>
        </w:rPr>
        <w:t>a</w:t>
      </w:r>
      <w:r w:rsidR="001A0B73" w:rsidRPr="009B495E">
        <w:rPr>
          <w:rFonts w:cstheme="minorHAnsi"/>
          <w:iCs/>
        </w:rPr>
        <w:t xml:space="preserve"> </w:t>
      </w:r>
      <w:r w:rsidR="00E9667A" w:rsidRPr="009B495E">
        <w:rPr>
          <w:rFonts w:cstheme="minorHAnsi"/>
          <w:iCs/>
        </w:rPr>
        <w:t>bent viena</w:t>
      </w:r>
      <w:r w:rsidR="0093261C" w:rsidRPr="009B495E">
        <w:rPr>
          <w:rFonts w:cstheme="minorHAnsi"/>
          <w:iCs/>
        </w:rPr>
        <w:t xml:space="preserve"> </w:t>
      </w:r>
      <w:r w:rsidR="001A0B73" w:rsidRPr="009B495E">
        <w:rPr>
          <w:rFonts w:cstheme="minorHAnsi"/>
          <w:iCs/>
        </w:rPr>
        <w:t>VPĮ 45 straipsnio 2</w:t>
      </w:r>
      <w:r w:rsidR="001A0B73" w:rsidRPr="009B495E">
        <w:rPr>
          <w:rFonts w:cstheme="minorHAnsi"/>
          <w:iCs/>
          <w:vertAlign w:val="superscript"/>
        </w:rPr>
        <w:t>1</w:t>
      </w:r>
      <w:r w:rsidR="001A0B73" w:rsidRPr="009B495E">
        <w:rPr>
          <w:rFonts w:cstheme="minorHAnsi"/>
          <w:iCs/>
        </w:rPr>
        <w:t xml:space="preserve"> dalies 1-3</w:t>
      </w:r>
      <w:r w:rsidR="001E585C" w:rsidRPr="009B495E">
        <w:rPr>
          <w:rFonts w:cstheme="minorHAnsi"/>
          <w:iCs/>
        </w:rPr>
        <w:t xml:space="preserve"> ir 6 </w:t>
      </w:r>
      <w:r w:rsidR="001A0B73" w:rsidRPr="009B495E">
        <w:rPr>
          <w:rFonts w:cstheme="minorHAnsi"/>
          <w:iCs/>
        </w:rPr>
        <w:t xml:space="preserve"> punktuose nurodyt</w:t>
      </w:r>
      <w:r w:rsidR="00E9667A" w:rsidRPr="009B495E">
        <w:rPr>
          <w:rFonts w:cstheme="minorHAnsi"/>
          <w:iCs/>
        </w:rPr>
        <w:t>ų</w:t>
      </w:r>
      <w:r w:rsidR="001A0B73" w:rsidRPr="009B495E">
        <w:rPr>
          <w:rFonts w:cstheme="minorHAnsi"/>
          <w:iCs/>
        </w:rPr>
        <w:t xml:space="preserve"> sąlyg</w:t>
      </w:r>
      <w:r w:rsidR="00E9667A" w:rsidRPr="009B495E">
        <w:rPr>
          <w:rFonts w:cstheme="minorHAnsi"/>
          <w:iCs/>
        </w:rPr>
        <w:t>ų</w:t>
      </w:r>
      <w:r w:rsidR="001A0B73" w:rsidRPr="009B495E">
        <w:rPr>
          <w:rFonts w:cstheme="minorHAnsi"/>
          <w:iCs/>
        </w:rPr>
        <w:t xml:space="preserve">. </w:t>
      </w:r>
      <w:r w:rsidR="00A75148" w:rsidRPr="009B495E">
        <w:rPr>
          <w:rFonts w:cstheme="minorHAnsi"/>
          <w:iCs/>
        </w:rPr>
        <w:t xml:space="preserve"> </w:t>
      </w:r>
      <w:r w:rsidR="0084131B" w:rsidRPr="009B495E">
        <w:rPr>
          <w:rFonts w:cstheme="minorHAnsi"/>
          <w:iCs/>
        </w:rPr>
        <w:t xml:space="preserve">Tiekėjas kartu su pasiūlymu turi pateikti </w:t>
      </w:r>
      <w:r w:rsidR="004436B4" w:rsidRPr="009B495E">
        <w:rPr>
          <w:rFonts w:cstheme="minorHAnsi"/>
          <w:iCs/>
        </w:rPr>
        <w:t xml:space="preserve">užpildytą </w:t>
      </w:r>
      <w:r w:rsidR="00A46B6E" w:rsidRPr="009B495E">
        <w:rPr>
          <w:rFonts w:cstheme="minorHAnsi"/>
          <w:iCs/>
        </w:rPr>
        <w:t xml:space="preserve">specialiųjų </w:t>
      </w:r>
      <w:r w:rsidR="00534205" w:rsidRPr="009B495E">
        <w:rPr>
          <w:rFonts w:cstheme="minorHAnsi"/>
          <w:iCs/>
        </w:rPr>
        <w:t>p</w:t>
      </w:r>
      <w:r w:rsidR="004436B4" w:rsidRPr="009B495E">
        <w:rPr>
          <w:rFonts w:cstheme="minorHAnsi"/>
          <w:iCs/>
        </w:rPr>
        <w:t>irkimų sąlygų 1</w:t>
      </w:r>
      <w:r w:rsidR="00D95CA2" w:rsidRPr="009B495E">
        <w:rPr>
          <w:rFonts w:cstheme="minorHAnsi"/>
          <w:iCs/>
        </w:rPr>
        <w:t>0</w:t>
      </w:r>
      <w:r w:rsidR="004436B4" w:rsidRPr="009B495E">
        <w:rPr>
          <w:rFonts w:cstheme="minorHAnsi"/>
          <w:iCs/>
        </w:rPr>
        <w:t xml:space="preserve"> priedą „</w:t>
      </w:r>
      <w:r w:rsidR="00985EA3" w:rsidRPr="009B495E">
        <w:rPr>
          <w:rFonts w:cstheme="minorHAnsi"/>
          <w:iCs/>
        </w:rPr>
        <w:t>Tiekėjo deklaracija dėl atitikties VPĮ 45 str. 2</w:t>
      </w:r>
      <w:r w:rsidR="00D95CA2" w:rsidRPr="009B495E">
        <w:rPr>
          <w:rFonts w:cstheme="minorHAnsi"/>
          <w:iCs/>
          <w:vertAlign w:val="superscript"/>
        </w:rPr>
        <w:t>1</w:t>
      </w:r>
      <w:r w:rsidR="00985EA3" w:rsidRPr="009B495E">
        <w:rPr>
          <w:rFonts w:cstheme="minorHAnsi"/>
          <w:iCs/>
        </w:rPr>
        <w:t xml:space="preserve"> d.“</w:t>
      </w:r>
      <w:r w:rsidR="005F5EF4" w:rsidRPr="009B495E">
        <w:rPr>
          <w:rFonts w:cstheme="minorHAnsi"/>
          <w:iCs/>
        </w:rPr>
        <w:t>.</w:t>
      </w:r>
      <w:r w:rsidR="00534205" w:rsidRPr="009B495E">
        <w:rPr>
          <w:rFonts w:cstheme="minorHAnsi"/>
        </w:rPr>
        <w:t xml:space="preserve"> Perkančiajai organizacijai kilus abejonių dėl tiekėjo šioje deklaracijoje, nurodytos</w:t>
      </w:r>
      <w:r w:rsidR="00534205">
        <w:rPr>
          <w:rFonts w:cstheme="minorHAnsi"/>
        </w:rPr>
        <w:t xml:space="preserve">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424BEB39" w14:textId="77777777" w:rsidR="00492C70" w:rsidRPr="00F0499F" w:rsidRDefault="00492C70" w:rsidP="00492C70">
      <w:pPr>
        <w:pStyle w:val="Sraopastraipa"/>
        <w:numPr>
          <w:ilvl w:val="1"/>
          <w:numId w:val="13"/>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758BB7EE" w14:textId="77777777" w:rsidR="00492C70" w:rsidRPr="00505506" w:rsidRDefault="00492C70" w:rsidP="00492C70">
      <w:pPr>
        <w:pStyle w:val="Sraopastraipa"/>
        <w:numPr>
          <w:ilvl w:val="2"/>
          <w:numId w:val="13"/>
        </w:numPr>
        <w:spacing w:after="0" w:line="240" w:lineRule="auto"/>
        <w:ind w:left="0" w:firstLine="710"/>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0C1C1795" w14:textId="77777777" w:rsidR="00492C70" w:rsidRPr="00FE3494" w:rsidRDefault="00492C70" w:rsidP="00492C70">
      <w:pPr>
        <w:pStyle w:val="Sraopastraipa"/>
        <w:numPr>
          <w:ilvl w:val="2"/>
          <w:numId w:val="13"/>
        </w:numPr>
        <w:spacing w:after="0" w:line="240" w:lineRule="auto"/>
        <w:ind w:left="0" w:firstLine="710"/>
        <w:jc w:val="both"/>
        <w:rPr>
          <w:rFonts w:cstheme="minorHAnsi"/>
          <w:bCs/>
          <w:iCs/>
        </w:rPr>
      </w:pPr>
      <w:r w:rsidRPr="00D67D52">
        <w:rPr>
          <w:rFonts w:eastAsia="Calibri" w:cstheme="minorHAnsi"/>
          <w:bCs/>
          <w:iCs/>
        </w:rPr>
        <w:lastRenderedPageBreak/>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7D8EDAF3" w14:textId="77777777" w:rsidR="00D50D63" w:rsidRPr="00D50D63" w:rsidRDefault="00D50D63" w:rsidP="008D12AC">
      <w:pPr>
        <w:pStyle w:val="Sraopastraipa"/>
        <w:spacing w:after="0" w:line="240" w:lineRule="auto"/>
        <w:ind w:left="1214"/>
        <w:jc w:val="both"/>
        <w:rPr>
          <w:rFonts w:cstheme="minorHAnsi"/>
        </w:rPr>
      </w:pPr>
    </w:p>
    <w:p w14:paraId="06287F7D" w14:textId="6732A8B4" w:rsidR="008D12AC" w:rsidRPr="00754C62" w:rsidRDefault="008D12AC" w:rsidP="00754C62">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659F0150" w14:textId="1D7F00C5" w:rsidR="00F91982" w:rsidRPr="00754C62" w:rsidRDefault="00F91982" w:rsidP="00754C6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D43D86">
      <w:pPr>
        <w:pStyle w:val="Betarp"/>
        <w:numPr>
          <w:ilvl w:val="1"/>
          <w:numId w:val="15"/>
        </w:numPr>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6F5E90D" w14:textId="0C90A416" w:rsidR="00E671CE" w:rsidRDefault="00A300AA" w:rsidP="00754C62">
      <w:pPr>
        <w:pStyle w:val="Sraopastraipa"/>
        <w:spacing w:after="0" w:line="240" w:lineRule="auto"/>
        <w:ind w:left="0" w:firstLine="567"/>
        <w:jc w:val="both"/>
      </w:pPr>
      <w:bookmarkStart w:id="42" w:name="_Hlk126231148"/>
      <w:r w:rsidRPr="00A300AA">
        <w:rPr>
          <w:rFonts w:eastAsiaTheme="minorHAnsi" w:cstheme="minorHAnsi"/>
          <w:lang w:eastAsia="en-US"/>
        </w:rPr>
        <w:t xml:space="preserve">10.1. </w:t>
      </w:r>
      <w:r w:rsidRPr="00A300AA">
        <w:t>Sutarčiai taikoma</w:t>
      </w:r>
      <w:r w:rsidR="00A50487">
        <w:t xml:space="preserve"> Mišri kainodara (prekėms – fiksuotos kainos, paslaugoms –</w:t>
      </w:r>
      <w:r w:rsidRPr="00A300AA">
        <w:t xml:space="preserve">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A50487">
            <w:rPr>
              <w:rStyle w:val="Stilius1"/>
              <w:color w:val="auto"/>
            </w:rPr>
            <w:t>fiksuoto įkainio</w:t>
          </w:r>
        </w:sdtContent>
      </w:sdt>
      <w:r w:rsidR="00A50487">
        <w:t xml:space="preserve"> k</w:t>
      </w:r>
      <w:r w:rsidRPr="00A300AA">
        <w:t xml:space="preserve">ainodaros būdas. </w:t>
      </w:r>
    </w:p>
    <w:bookmarkEnd w:id="42"/>
    <w:p w14:paraId="3AA409C4" w14:textId="1FFD0749" w:rsidR="00CE7505" w:rsidRDefault="00CE7505" w:rsidP="00A247CF">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o jei pirkimas skaidomas į dalis – su tiekėjais, kurių pasiūlymai bus pripažinti laimėję</w:t>
      </w:r>
      <w:r w:rsidR="00F065D6" w:rsidRPr="127DD6E8">
        <w:rPr>
          <w:color w:val="000000" w:themeColor="text1"/>
        </w:rPr>
        <w:t xml:space="preserve">. </w:t>
      </w:r>
      <w:r w:rsidR="004B2DE4" w:rsidRPr="127DD6E8">
        <w:t xml:space="preserve">Sutarties sąlygos </w:t>
      </w:r>
      <w:r w:rsidR="004B2DE4" w:rsidRPr="00CE7505">
        <w:t xml:space="preserve">pateikiamos </w:t>
      </w:r>
      <w:r w:rsidR="007A5D9C" w:rsidRPr="00CE7505">
        <w:t>P</w:t>
      </w:r>
      <w:r w:rsidR="00551FA7" w:rsidRPr="00CE7505">
        <w:t xml:space="preserve">irkimo </w:t>
      </w:r>
      <w:r w:rsidR="00D86901" w:rsidRPr="00754C62">
        <w:t xml:space="preserve">sąlygų </w:t>
      </w:r>
      <w:r w:rsidRPr="00754C62">
        <w:t>1</w:t>
      </w:r>
      <w:r w:rsidR="00754C62" w:rsidRPr="00754C62">
        <w:t>1</w:t>
      </w:r>
      <w:r w:rsidRPr="00754C62">
        <w:t xml:space="preserve"> </w:t>
      </w:r>
      <w:r w:rsidR="00D86901" w:rsidRPr="00754C62">
        <w:t>priede</w:t>
      </w:r>
      <w:r w:rsidR="00D86901" w:rsidRPr="00CE7505">
        <w:t xml:space="preserve"> „Sutarties projektas“</w:t>
      </w:r>
      <w:r w:rsidR="004B2DE4" w:rsidRPr="00CE7505">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lastRenderedPageBreak/>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2"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3"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4"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5"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6"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7"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CFB570" w14:textId="77777777" w:rsidR="00B76ABD" w:rsidRDefault="00B76ABD" w:rsidP="00D05666">
      <w:r>
        <w:separator/>
      </w:r>
    </w:p>
  </w:endnote>
  <w:endnote w:type="continuationSeparator" w:id="0">
    <w:p w14:paraId="7B063677" w14:textId="77777777" w:rsidR="00B76ABD" w:rsidRDefault="00B76ABD" w:rsidP="00D05666">
      <w:r>
        <w:continuationSeparator/>
      </w:r>
    </w:p>
  </w:endnote>
  <w:endnote w:type="continuationNotice" w:id="1">
    <w:p w14:paraId="7E2C37D5" w14:textId="77777777" w:rsidR="00B76ABD" w:rsidRDefault="00B76A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090097" w14:textId="77777777" w:rsidR="00B76ABD" w:rsidRDefault="00B76ABD" w:rsidP="00D05666">
      <w:r>
        <w:separator/>
      </w:r>
    </w:p>
  </w:footnote>
  <w:footnote w:type="continuationSeparator" w:id="0">
    <w:p w14:paraId="3B6BB985" w14:textId="77777777" w:rsidR="00B76ABD" w:rsidRDefault="00B76ABD" w:rsidP="00D05666">
      <w:r>
        <w:continuationSeparator/>
      </w:r>
    </w:p>
  </w:footnote>
  <w:footnote w:type="continuationNotice" w:id="1">
    <w:p w14:paraId="079E72AF" w14:textId="77777777" w:rsidR="00B76ABD" w:rsidRDefault="00B76AB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56448C4"/>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6A1"/>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1D6F"/>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5B06"/>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9FB"/>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4E23"/>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3D5F"/>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2739"/>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0FD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5AF"/>
    <w:rsid w:val="0043288C"/>
    <w:rsid w:val="0043335A"/>
    <w:rsid w:val="00433A4A"/>
    <w:rsid w:val="00433FD7"/>
    <w:rsid w:val="004344CB"/>
    <w:rsid w:val="0043483A"/>
    <w:rsid w:val="004350FA"/>
    <w:rsid w:val="00435186"/>
    <w:rsid w:val="00435437"/>
    <w:rsid w:val="004356A8"/>
    <w:rsid w:val="00436201"/>
    <w:rsid w:val="004375A5"/>
    <w:rsid w:val="00437773"/>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2C70"/>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97E9C"/>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362EB"/>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593"/>
    <w:rsid w:val="0066179A"/>
    <w:rsid w:val="00661860"/>
    <w:rsid w:val="00662606"/>
    <w:rsid w:val="00662701"/>
    <w:rsid w:val="0066271C"/>
    <w:rsid w:val="00663099"/>
    <w:rsid w:val="00663749"/>
    <w:rsid w:val="00664184"/>
    <w:rsid w:val="00664C39"/>
    <w:rsid w:val="0066500F"/>
    <w:rsid w:val="00665508"/>
    <w:rsid w:val="00665D82"/>
    <w:rsid w:val="00667098"/>
    <w:rsid w:val="00670121"/>
    <w:rsid w:val="00670373"/>
    <w:rsid w:val="006715F4"/>
    <w:rsid w:val="00671B2B"/>
    <w:rsid w:val="00671DB5"/>
    <w:rsid w:val="0067281B"/>
    <w:rsid w:val="0067282A"/>
    <w:rsid w:val="00673538"/>
    <w:rsid w:val="00675AFC"/>
    <w:rsid w:val="00676607"/>
    <w:rsid w:val="006773B6"/>
    <w:rsid w:val="00680281"/>
    <w:rsid w:val="006816B9"/>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379B7"/>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C62"/>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652E"/>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4DF6"/>
    <w:rsid w:val="009A61DC"/>
    <w:rsid w:val="009A6678"/>
    <w:rsid w:val="009A7D11"/>
    <w:rsid w:val="009B1258"/>
    <w:rsid w:val="009B2302"/>
    <w:rsid w:val="009B3266"/>
    <w:rsid w:val="009B338B"/>
    <w:rsid w:val="009B3D97"/>
    <w:rsid w:val="009B3F3E"/>
    <w:rsid w:val="009B3FDD"/>
    <w:rsid w:val="009B490F"/>
    <w:rsid w:val="009B495E"/>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5B06"/>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AE3"/>
    <w:rsid w:val="00A10FCA"/>
    <w:rsid w:val="00A113C1"/>
    <w:rsid w:val="00A130D3"/>
    <w:rsid w:val="00A13EAF"/>
    <w:rsid w:val="00A147C9"/>
    <w:rsid w:val="00A14833"/>
    <w:rsid w:val="00A176D5"/>
    <w:rsid w:val="00A215B6"/>
    <w:rsid w:val="00A23B71"/>
    <w:rsid w:val="00A247CF"/>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487"/>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87"/>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54C"/>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ABD"/>
    <w:rsid w:val="00B76FA2"/>
    <w:rsid w:val="00B772DE"/>
    <w:rsid w:val="00B80303"/>
    <w:rsid w:val="00B81936"/>
    <w:rsid w:val="00B81E4A"/>
    <w:rsid w:val="00B83109"/>
    <w:rsid w:val="00B8336F"/>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6F49"/>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29C3"/>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39F"/>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62D"/>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5DE"/>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DCA"/>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85"/>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56A"/>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6301"/>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81"/>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264C"/>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keliuprieziura.lt" TargetMode="External"/><Relationship Id="rId18" Type="http://schemas.openxmlformats.org/officeDocument/2006/relationships/fontTable" Target="fontTable.xm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webSettings" Target="webSettings.xml"/><Relationship Id="rId12" Type="http://schemas.openxmlformats.org/officeDocument/2006/relationships/hyperlink" Target="https://vpt.lrv.lt/lt/metodine-pagalba/tiekejams/" TargetMode="External"/><Relationship Id="rId17" Type="http://schemas.openxmlformats.org/officeDocument/2006/relationships/hyperlink" Target="https://keliuprieziura.lt/data/public/uploads/2022/11/tiekeju-etikos-kodeksas.pdf" TargetMode="External"/><Relationship Id="rId2" Type="http://schemas.openxmlformats.org/officeDocument/2006/relationships/customXml" Target="../customXml/item2.xml"/><Relationship Id="rId16" Type="http://schemas.openxmlformats.org/officeDocument/2006/relationships/hyperlink" Target="https://keliuprieziura.lt/darnumas/etikos-kodeksas/532"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info@keliuprieziura.lt" TargetMode="External"/><Relationship Id="rId5" Type="http://schemas.openxmlformats.org/officeDocument/2006/relationships/styles" Target="styles.xml"/><Relationship Id="rId15" Type="http://schemas.openxmlformats.org/officeDocument/2006/relationships/hyperlink" Target="https://keliuprieziura.lt/darnumas/505" TargetMode="External"/><Relationship Id="rId10" Type="http://schemas.openxmlformats.org/officeDocument/2006/relationships/image" Target="media/image1.emf"/><Relationship Id="rId19"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keliuprieziura.lt/apie-mus/asmens-duomenu-valdymas/548"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71D6F"/>
    <w:rsid w:val="0012135E"/>
    <w:rsid w:val="001A3093"/>
    <w:rsid w:val="0021699C"/>
    <w:rsid w:val="002C3D5F"/>
    <w:rsid w:val="002C6A96"/>
    <w:rsid w:val="002D10DF"/>
    <w:rsid w:val="00302739"/>
    <w:rsid w:val="0031081E"/>
    <w:rsid w:val="00530D71"/>
    <w:rsid w:val="00545C11"/>
    <w:rsid w:val="00611C5B"/>
    <w:rsid w:val="00632591"/>
    <w:rsid w:val="006362EB"/>
    <w:rsid w:val="00661593"/>
    <w:rsid w:val="00786924"/>
    <w:rsid w:val="00795660"/>
    <w:rsid w:val="007C5B6D"/>
    <w:rsid w:val="00971086"/>
    <w:rsid w:val="009B2130"/>
    <w:rsid w:val="009F5B06"/>
    <w:rsid w:val="00A24EA6"/>
    <w:rsid w:val="00AC5C5B"/>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971086"/>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528</TotalTime>
  <Pages>6</Pages>
  <Words>9014</Words>
  <Characters>5139</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Vilma Marcinkevičienė</cp:lastModifiedBy>
  <cp:revision>59</cp:revision>
  <dcterms:created xsi:type="dcterms:W3CDTF">2023-01-24T15:09:00Z</dcterms:created>
  <dcterms:modified xsi:type="dcterms:W3CDTF">2025-03-18T10:04:00Z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